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5B" w:rsidRPr="005C4AE5" w:rsidRDefault="00DA2B5B" w:rsidP="00554480">
      <w:pPr>
        <w:jc w:val="center"/>
        <w:rPr>
          <w:rFonts w:cs="Calibri"/>
          <w:sz w:val="32"/>
          <w:szCs w:val="32"/>
        </w:rPr>
      </w:pPr>
      <w:r w:rsidRPr="00554480">
        <w:rPr>
          <w:sz w:val="32"/>
          <w:szCs w:val="32"/>
        </w:rPr>
        <w:t xml:space="preserve">ČTENÁŘSKÁ GRAMOTNOST, ROZVOJ KOMPETENCÍ PRO AKTIVNÍ POUŽÍVÁNÍ CIZÍHO JAZYKA, ROZVOJ KULTURNÍHO POVĚDOMÍ A </w:t>
      </w:r>
      <w:r w:rsidRPr="005C4AE5">
        <w:rPr>
          <w:rFonts w:cs="Calibri"/>
          <w:sz w:val="32"/>
          <w:szCs w:val="32"/>
        </w:rPr>
        <w:t>VYJÁDŘENÍ DĚTÍ</w:t>
      </w:r>
    </w:p>
    <w:p w:rsidR="00DA2B5B" w:rsidRPr="005C4AE5" w:rsidRDefault="00DA2B5B" w:rsidP="00554480">
      <w:pPr>
        <w:jc w:val="center"/>
        <w:rPr>
          <w:rFonts w:cs="Calibri"/>
          <w:sz w:val="32"/>
          <w:szCs w:val="32"/>
        </w:rPr>
      </w:pPr>
    </w:p>
    <w:p w:rsidR="00DA2B5B" w:rsidRPr="005C4AE5" w:rsidRDefault="00DA2B5B" w:rsidP="00554480">
      <w:pPr>
        <w:jc w:val="center"/>
        <w:rPr>
          <w:rFonts w:cs="Calibri"/>
          <w:b/>
          <w:sz w:val="28"/>
          <w:szCs w:val="28"/>
        </w:rPr>
      </w:pPr>
      <w:r w:rsidRPr="005C4AE5">
        <w:rPr>
          <w:rFonts w:cs="Calibri"/>
          <w:b/>
          <w:sz w:val="28"/>
          <w:szCs w:val="28"/>
        </w:rPr>
        <w:t>PRIORITA 3.2.A Základní školy, neziskové a ostatní spolupracující organizace budou mít dostatečné prostory, vybavení, pomůcky a materiál potřebný pro podporu čtenářské gramotnosti, výuku cizího jazyka a rozvoj kulturního povědomí a vyjádření žáků a výuka výše uvedených témat bude dostatečně personálně zajištěná</w:t>
      </w:r>
    </w:p>
    <w:p w:rsidR="00DA2B5B" w:rsidRPr="005C4AE5" w:rsidRDefault="00DA2B5B" w:rsidP="00554480">
      <w:pPr>
        <w:jc w:val="center"/>
        <w:rPr>
          <w:rFonts w:cs="Calibri"/>
          <w:b/>
          <w:sz w:val="26"/>
          <w:szCs w:val="26"/>
        </w:rPr>
      </w:pPr>
    </w:p>
    <w:p w:rsidR="00DA2B5B" w:rsidRPr="005C4AE5" w:rsidRDefault="00DA2B5B" w:rsidP="00F83D0E">
      <w:pPr>
        <w:rPr>
          <w:rFonts w:cs="Calibri"/>
          <w:b/>
          <w:sz w:val="26"/>
          <w:szCs w:val="26"/>
        </w:rPr>
      </w:pPr>
      <w:r w:rsidRPr="005C4AE5">
        <w:rPr>
          <w:rFonts w:cs="Calibri"/>
          <w:b/>
          <w:sz w:val="26"/>
          <w:szCs w:val="26"/>
        </w:rPr>
        <w:t>3.2.A1 Do roku 2018/2019 budou ZŠ/spolupracující NNO a ostatní organizace dostatečně personálně zajištěné tak, aby se pedagogové ZŠ/pracovníci NNO a ostatních organizací mohli pravidelně vzdělávat, individualizovat výuku (půlené třídy, pracovní skupiny) a pořádat mimořádné aktivity v rámci i nad rámec výuky, stejně jako zabezpečit mimoškolní a volnočasové aktivity.</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Vybrané školy budou mít finance pro personální zajištění učitelů pro půlení výuky zaměřené na čtenářskou gramotnost a výuku cizích jazyků. Mohou využívat proškolené pedagogy a prostory z místních neziskových organizací. Učitelé se budou pravidelně zúčastňovat školících kurzů, letních škol a dalších nabídek, které budou v přijatelné vzdálenosti.</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Výuka bude v rámci možností školy individualizovaná, a to především pomocí asistentů pedagoga, výše zmíněnou půlenou třídou na výuku a dostačující připraveností a zkušeností pedagoga, které získá na nabízejících školeních a kurzech.</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Školy budou nabízet zájmové kroužky v oboru čtenářské gramotnosti, především v jejím zajímavém a hravém objevování, nikoliv jen frontální vyučování. Vhodný jsou čtenářské dílny, dostupné knihovny ve třídách a chodbách, které by mohly být na každé škole, i na těch, ve kterých se nové metody v této oblasti neplánují využívat. Školy mohou nabízet „čtenářská setkání“ pro rodiče i žáky, kde se ideálně naruší formální odstup učitel – rodič a škola tímto způsobem nabídne rodičům pochopení nových metod a předvedení nových knih a úspěchů.</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Školy mohou uskutečňovat čtenářské a jazykové dny, kdy se budou žáci hravě věnovat čtenářské gramotnost a výuce cizích jazyků, ve většině, ideálně ve všech svých předmětech, aby pochopili jejich důležitost a podstatu. Mohou tak nenásilně nahlédnout do reálií, školství a kulturního života v cizí zemi.</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Školy se mohou navzájem domluvit a některé tyto aktivity sdílet s neziskovými organizacemi, využívat tak jejich prostory, vybavení a knihovny. Pro tuto cestu bude ale nutnost některá tato místa vybavit jak materiálně, tak finančně.</w:t>
      </w:r>
    </w:p>
    <w:p w:rsidR="00DA2B5B" w:rsidRPr="005C4AE5" w:rsidRDefault="00DA2B5B" w:rsidP="00F83D0E">
      <w:pPr>
        <w:rPr>
          <w:rFonts w:cs="Calibri"/>
          <w:sz w:val="24"/>
          <w:szCs w:val="24"/>
        </w:rPr>
      </w:pPr>
    </w:p>
    <w:p w:rsidR="00DA2B5B" w:rsidRPr="005C4AE5" w:rsidRDefault="00DA2B5B" w:rsidP="00F83D0E">
      <w:pPr>
        <w:rPr>
          <w:rFonts w:cs="Calibri"/>
          <w:b/>
          <w:sz w:val="26"/>
          <w:szCs w:val="26"/>
        </w:rPr>
      </w:pPr>
      <w:r w:rsidRPr="005C4AE5">
        <w:rPr>
          <w:rFonts w:cs="Calibri"/>
          <w:b/>
          <w:sz w:val="26"/>
          <w:szCs w:val="26"/>
        </w:rPr>
        <w:t>3.2.A2 Do roku 2018/2019 budou ZŠ, jež dosud nemají vlastní knihovnu, disponovat vlastní knihovnou, která bude vybavena nejen aktuální a kvalitní domácí literaturou vhodnou pro podporu čtenářské gramotnosti, ale i cizojazyčnou literaturou pro rozvoj kompetencí pro užívání cizího jazyka, anebo budou mít v době vyučování i po ní přístup do stejně vybavené obecní knihovny. Tam, kde je to technicky a organizačně možné, budou NNO a ostatní spolupracující organizace disponovat přístupem do knihovny ZŠ nebo do obecní knihovny.</w:t>
      </w:r>
    </w:p>
    <w:p w:rsidR="00DA2B5B" w:rsidRPr="005C4AE5" w:rsidRDefault="00DA2B5B" w:rsidP="00F83D0E">
      <w:pPr>
        <w:rPr>
          <w:rFonts w:cs="Calibri"/>
          <w:sz w:val="24"/>
          <w:szCs w:val="24"/>
        </w:rPr>
      </w:pPr>
      <w:r w:rsidRPr="005C4AE5">
        <w:rPr>
          <w:rFonts w:cs="Calibri"/>
          <w:sz w:val="24"/>
          <w:szCs w:val="24"/>
        </w:rPr>
        <w:t xml:space="preserve">Učitelé mohou vyjet na exkurzi do škol, kde tyto knihovny mají a zjistit si, o jakou literaturu je veliký zájem a které knihy se nejvíce využívají jak pro výuku, tak pro zájmy žáka. Ve školách by měly být dostupné knihovny ve třídách i na chodbách. Měly by zde fungovat takzvané čtenářské koutky a mělo by zde být příjemné prostředí, které ke čtení žáky i učitele vybízí. </w:t>
      </w:r>
    </w:p>
    <w:p w:rsidR="00DA2B5B" w:rsidRPr="005C4AE5" w:rsidRDefault="00DA2B5B" w:rsidP="00F83D0E">
      <w:pPr>
        <w:rPr>
          <w:rFonts w:cs="Calibri"/>
          <w:sz w:val="24"/>
          <w:szCs w:val="24"/>
        </w:rPr>
      </w:pPr>
      <w:r w:rsidRPr="005C4AE5">
        <w:rPr>
          <w:rFonts w:cs="Calibri"/>
          <w:sz w:val="24"/>
          <w:szCs w:val="24"/>
        </w:rPr>
        <w:t>Všichni žáci by měli mít otevřený vstup i do městské knihovny. V rámci výuky by se měly konat exkurze do okolních knihoven, autorská čtení a další akce zaměřené na podporu rozvoje čtenářské gramotnosti.</w:t>
      </w:r>
    </w:p>
    <w:p w:rsidR="00DA2B5B" w:rsidRDefault="00DA2B5B" w:rsidP="00F83D0E">
      <w:pPr>
        <w:rPr>
          <w:rFonts w:cs="Calibri"/>
          <w:sz w:val="24"/>
          <w:szCs w:val="24"/>
        </w:rPr>
      </w:pPr>
    </w:p>
    <w:p w:rsidR="00DA2B5B" w:rsidRPr="005C4AE5" w:rsidRDefault="00DA2B5B" w:rsidP="00F83D0E">
      <w:pPr>
        <w:rPr>
          <w:rFonts w:cs="Calibri"/>
          <w:sz w:val="24"/>
          <w:szCs w:val="24"/>
        </w:rPr>
      </w:pPr>
    </w:p>
    <w:p w:rsidR="00DA2B5B" w:rsidRPr="005C4AE5" w:rsidRDefault="00DA2B5B" w:rsidP="00F83D0E">
      <w:pPr>
        <w:rPr>
          <w:rFonts w:cs="Calibri"/>
          <w:b/>
          <w:sz w:val="26"/>
          <w:szCs w:val="26"/>
        </w:rPr>
      </w:pPr>
      <w:r w:rsidRPr="005C4AE5">
        <w:rPr>
          <w:rFonts w:cs="Calibri"/>
          <w:b/>
          <w:sz w:val="26"/>
          <w:szCs w:val="26"/>
        </w:rPr>
        <w:t>Do roku 2018/2019 budou ZŠ disponovat prostory a moderními informačními a komunikačními technologiemi pro rozvoj čtenářské gramotnosti a kompetencí pro užívání cizího jazyka. Tam, kde je to technicky a organizačně možné, budou NNO a ostatní spolupracující organizace užívat prostory i výše uvedené</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Školy budou dostatečně vybavené interaktivními tabulemi, tablety, počítači, notebooky a dalším potřebným vybavením pro žáky a učitele.</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 xml:space="preserve">Školy budou mít dle svého uvážení a vnitřního řádu přístup na internet z více místností tak, aby se mohl využívat při výukách cizích jazyků a čtenářské gramotnosti. </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V prostorách neziskových organizací bude připojení na internet a alespoň jeden sdílený počítač/notebook/ tablet, který mohou využívat návštěvníci a alespoň jeden počítač/ notebook/ tablet, který bude pro potřeby zaměstnanců. Vybrané školy/neziskové organizace budou vybaveni pro zájmový kroužek cizího jazyka, čtenářských dílen a dalších jazykových dovedností. Tyto prostory mezi sebou budou ideálně sdílet, ovšem tak, aby byly v nedaleké dojezdové vzdálenosti a otevřené pro další organizace. Spravující škola bude mít dostatečné materiální, personální a finanční zajištění pro chod těchto prostor.</w:t>
      </w:r>
    </w:p>
    <w:p w:rsidR="00DA2B5B" w:rsidRPr="005C4AE5" w:rsidRDefault="00DA2B5B" w:rsidP="00F83D0E">
      <w:pPr>
        <w:pStyle w:val="NormalWeb"/>
        <w:rPr>
          <w:rFonts w:ascii="Calibri" w:hAnsi="Calibri" w:cs="Calibri"/>
          <w:color w:val="000000"/>
        </w:rPr>
      </w:pPr>
    </w:p>
    <w:p w:rsidR="00DA2B5B" w:rsidRPr="005C4AE5" w:rsidRDefault="00DA2B5B" w:rsidP="00F83D0E">
      <w:pPr>
        <w:pStyle w:val="NormalWeb"/>
        <w:rPr>
          <w:rFonts w:ascii="Calibri" w:hAnsi="Calibri" w:cs="Calibri"/>
          <w:color w:val="000000"/>
        </w:rPr>
      </w:pPr>
    </w:p>
    <w:p w:rsidR="00DA2B5B" w:rsidRPr="005C4AE5" w:rsidRDefault="00DA2B5B" w:rsidP="00F83D0E">
      <w:pPr>
        <w:pStyle w:val="NormalWeb"/>
        <w:rPr>
          <w:rFonts w:ascii="Calibri" w:hAnsi="Calibri" w:cs="Calibri"/>
          <w:b/>
          <w:sz w:val="26"/>
          <w:szCs w:val="26"/>
        </w:rPr>
      </w:pPr>
      <w:r w:rsidRPr="005C4AE5">
        <w:rPr>
          <w:rFonts w:ascii="Calibri" w:hAnsi="Calibri" w:cs="Calibri"/>
          <w:b/>
          <w:sz w:val="26"/>
          <w:szCs w:val="26"/>
        </w:rPr>
        <w:t>3.2.A4 Do roku 2018/2019 budou ZŠ/NNO a ostatní spolupracující organizace disponovat dostatečnými prostory, vybavením, materiálem a pomůckami pro rozvoj kulturního povědomí a vyjádření žáků. Tam, kde je to technicky a organizačně možné, spolupracují ZŠ/NNO a ostatní spolupracující organizace se GaSOŠ Podbořany, DDM a ZUŠ v Podbořanech při využívání speciálního vybavení pro rozvoj kulturního povědomí a vyjádření žáků.</w:t>
      </w:r>
    </w:p>
    <w:p w:rsidR="00DA2B5B" w:rsidRPr="005C4AE5" w:rsidRDefault="00DA2B5B" w:rsidP="00F83D0E">
      <w:pPr>
        <w:pStyle w:val="NormalWeb"/>
        <w:rPr>
          <w:rFonts w:ascii="Calibri" w:hAnsi="Calibri" w:cs="Calibri"/>
        </w:rPr>
      </w:pPr>
      <w:r w:rsidRPr="005C4AE5">
        <w:rPr>
          <w:rFonts w:ascii="Calibri" w:hAnsi="Calibri" w:cs="Calibri"/>
        </w:rPr>
        <w:t xml:space="preserve">Vybrané školy vyšlou své pedagogy na exkurzi do škol, kde toto vybavení vhodné je.   </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Vybrané školy budou mít finance pro personální zajištění učitelů zaměřených na rozvoj kulturního vyjádření a povědomí žáků. Mohou využívat proškolené pedagogy a prostory z místních neziskových organizací. Učitelé se budou pravidelně zúčastňovat školících kurzů, letních škol a dalších nabídek, které budou v přijatelné vzdálenosti.</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 xml:space="preserve">Školy budou nabízet zájmové kroužky v oboru kultury, především v jejím zajímavém a hravém objevování. Tedy divadelní kroužek, cestovatelská setkávání atd. nikoliv jen frontální vyučování. </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 xml:space="preserve">Školy mohou nabízet „cestovatelská setkání“ pro rodiče i žáky, kde se ideálně naruší formální odstup učitel – rodič. Dále je vhodné, aby žáci měli prostor sdílet své cestovatelské a kulturní zážitky, a navštěvovali zajímavé exkurze a povídání cestovatelů. </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Školy mohou uskutečňovat kulturní dny, kdy se budou žáci hravě věnovat kultuře, ve většině, ideálně ve všech svých předmětech, aby pochopili její důležitost a podstatu. Mohou tak nenásilně nahlédnout do reálií, školství a kulturního života v cizích zemích i u nás.</w:t>
      </w:r>
    </w:p>
    <w:p w:rsidR="00DA2B5B" w:rsidRDefault="00DA2B5B" w:rsidP="00F83D0E">
      <w:pPr>
        <w:pStyle w:val="NormalWeb"/>
        <w:rPr>
          <w:rFonts w:ascii="Calibri" w:hAnsi="Calibri" w:cs="Calibri"/>
          <w:b/>
          <w:color w:val="000000"/>
        </w:rPr>
      </w:pPr>
    </w:p>
    <w:p w:rsidR="00DA2B5B" w:rsidRPr="005C4AE5" w:rsidRDefault="00DA2B5B" w:rsidP="00F83D0E">
      <w:pPr>
        <w:pStyle w:val="NormalWeb"/>
        <w:rPr>
          <w:rFonts w:ascii="Calibri" w:hAnsi="Calibri" w:cs="Calibri"/>
          <w:b/>
          <w:color w:val="000000"/>
        </w:rPr>
      </w:pPr>
    </w:p>
    <w:p w:rsidR="00DA2B5B" w:rsidRPr="005C4AE5" w:rsidRDefault="00DA2B5B" w:rsidP="00F83D0E">
      <w:pPr>
        <w:pStyle w:val="NormalWeb"/>
        <w:rPr>
          <w:rFonts w:ascii="Calibri" w:hAnsi="Calibri" w:cs="Calibri"/>
          <w:b/>
          <w:sz w:val="26"/>
          <w:szCs w:val="26"/>
        </w:rPr>
      </w:pPr>
      <w:r w:rsidRPr="005C4AE5">
        <w:rPr>
          <w:rFonts w:ascii="Calibri" w:hAnsi="Calibri" w:cs="Calibri"/>
          <w:b/>
          <w:sz w:val="26"/>
          <w:szCs w:val="26"/>
        </w:rPr>
        <w:t>3.2.A5 Do roku 2019/2020 bude tam, kde je to smysluplné a kde se dosud taková výuka nerealizuje, probíhat výuka ČJ a cizího jazyka v půlených třídách.</w:t>
      </w:r>
    </w:p>
    <w:p w:rsidR="00DA2B5B" w:rsidRPr="005C4AE5" w:rsidRDefault="00DA2B5B" w:rsidP="00F83D0E">
      <w:pPr>
        <w:pStyle w:val="NormalWeb"/>
        <w:rPr>
          <w:rFonts w:ascii="Calibri" w:hAnsi="Calibri" w:cs="Calibri"/>
          <w:color w:val="000000"/>
        </w:rPr>
      </w:pPr>
      <w:r w:rsidRPr="005C4AE5">
        <w:rPr>
          <w:rFonts w:ascii="Calibri" w:hAnsi="Calibri" w:cs="Calibri"/>
          <w:color w:val="000000"/>
        </w:rPr>
        <w:t>Na vybrané škole bude výuka některých hodin českého jazyka a cizích jazyků realizována v půlených třídách. Škola bude ale disponovat dostatečným materiálním, finančním a personálním zajištěním. Tato škola pojede nejprve na exkurzi do škol, kde tento systém výuky funguje a následně se dle něj inspiruje. Bude také plně vybavena vhodnou literaturou a pomůckami pro výuku čtenářské gramotnosti a výuku cizích jazyků.</w:t>
      </w:r>
    </w:p>
    <w:p w:rsidR="00DA2B5B" w:rsidRPr="005C4AE5" w:rsidRDefault="00DA2B5B" w:rsidP="008E0CC4">
      <w:pPr>
        <w:pStyle w:val="NormalWeb"/>
        <w:rPr>
          <w:rFonts w:ascii="Calibri" w:hAnsi="Calibri" w:cs="Calibri"/>
          <w:color w:val="000000"/>
          <w:sz w:val="28"/>
          <w:szCs w:val="28"/>
        </w:rPr>
      </w:pPr>
    </w:p>
    <w:p w:rsidR="00DA2B5B" w:rsidRDefault="00DA2B5B" w:rsidP="008E0CC4">
      <w:pPr>
        <w:pStyle w:val="NormalWeb"/>
        <w:rPr>
          <w:rFonts w:ascii="Calibri" w:hAnsi="Calibri" w:cs="Calibri"/>
          <w:color w:val="000000"/>
          <w:sz w:val="28"/>
          <w:szCs w:val="28"/>
        </w:rPr>
      </w:pPr>
    </w:p>
    <w:p w:rsidR="00DA2B5B" w:rsidRPr="005C4AE5" w:rsidRDefault="00DA2B5B" w:rsidP="008E0CC4">
      <w:pPr>
        <w:pStyle w:val="NormalWeb"/>
        <w:rPr>
          <w:rFonts w:ascii="Calibri" w:hAnsi="Calibri" w:cs="Calibri"/>
          <w:color w:val="000000"/>
          <w:sz w:val="28"/>
          <w:szCs w:val="28"/>
        </w:rPr>
      </w:pPr>
    </w:p>
    <w:p w:rsidR="00DA2B5B" w:rsidRDefault="00DA2B5B" w:rsidP="008E0CC4">
      <w:pPr>
        <w:pStyle w:val="NormalWeb"/>
        <w:rPr>
          <w:rFonts w:ascii="Calibri" w:hAnsi="Calibri" w:cs="Calibri"/>
          <w:b/>
          <w:sz w:val="28"/>
          <w:szCs w:val="28"/>
        </w:rPr>
      </w:pPr>
      <w:r w:rsidRPr="005C4AE5">
        <w:rPr>
          <w:rFonts w:ascii="Calibri" w:hAnsi="Calibri" w:cs="Calibri"/>
          <w:b/>
          <w:sz w:val="28"/>
          <w:szCs w:val="28"/>
        </w:rPr>
        <w:t>PRIORITA 3.2.B Pedagogové ZŠ/pracovníci NNO a ostatních spolupracujících organizací budou vzděláváni v oblasti rozvoje čtenářské gramotnosti a rozvoje kompetencí k užívání cizího jazyka a v oblasti rozvoje kulturního povědomí a vyjádření žáků a budou sdílet své znalosti, dovednosti, zkušenosti a dobrou praxi.</w:t>
      </w:r>
    </w:p>
    <w:p w:rsidR="00DA2B5B" w:rsidRPr="005C4AE5" w:rsidRDefault="00DA2B5B" w:rsidP="008E0CC4">
      <w:pPr>
        <w:pStyle w:val="NormalWeb"/>
        <w:rPr>
          <w:rFonts w:ascii="Calibri" w:hAnsi="Calibri" w:cs="Calibri"/>
          <w:b/>
          <w:sz w:val="28"/>
          <w:szCs w:val="28"/>
        </w:rPr>
      </w:pPr>
    </w:p>
    <w:p w:rsidR="00DA2B5B" w:rsidRPr="005C4AE5" w:rsidRDefault="00DA2B5B" w:rsidP="008E0CC4">
      <w:pPr>
        <w:pStyle w:val="NormalWeb"/>
        <w:rPr>
          <w:rFonts w:ascii="Calibri" w:hAnsi="Calibri" w:cs="Calibri"/>
          <w:b/>
          <w:sz w:val="26"/>
          <w:szCs w:val="26"/>
        </w:rPr>
      </w:pPr>
      <w:r w:rsidRPr="005C4AE5">
        <w:rPr>
          <w:rFonts w:ascii="Calibri" w:hAnsi="Calibri" w:cs="Calibri"/>
          <w:b/>
          <w:sz w:val="26"/>
          <w:szCs w:val="26"/>
        </w:rPr>
        <w:t>3.2.B3 Pedagogové ZŠ/pracovníci NNO a ostatních spolupracujících organizací jsou jazykově vzděláváni ve spolupráci s pedagogy ZŠ/SŠ nebo ve spolupráci s lektory NNO a ostatních organizací; vzdělávání probíhá dle možností přímo v regionu.</w:t>
      </w:r>
    </w:p>
    <w:p w:rsidR="00DA2B5B" w:rsidRPr="005C4AE5" w:rsidRDefault="00DA2B5B" w:rsidP="00890243">
      <w:pPr>
        <w:rPr>
          <w:rFonts w:cs="Calibri"/>
          <w:sz w:val="24"/>
          <w:szCs w:val="24"/>
        </w:rPr>
      </w:pPr>
      <w:r w:rsidRPr="005C4AE5">
        <w:rPr>
          <w:rFonts w:cs="Calibri"/>
          <w:sz w:val="24"/>
          <w:szCs w:val="24"/>
        </w:rPr>
        <w:t xml:space="preserve">Učitelé a zájemci z neziskových organizací budou mít možnost se bezplatně zúčastnit školení v zajímavých a nových metodách v oblasti jazykového vzdělávání. Buď pedagogové vyjedou na již vypsaný seminář/ školení a bude jim proplacena strava, ubytování a cesta, nebo se alespoň některé základní semináře budou konat v regionu a školy se na jejich výběru a obsazení navzájem domluví. </w:t>
      </w:r>
    </w:p>
    <w:p w:rsidR="00DA2B5B" w:rsidRPr="005C4AE5" w:rsidRDefault="00DA2B5B" w:rsidP="00890243">
      <w:pPr>
        <w:rPr>
          <w:rFonts w:cs="Calibri"/>
          <w:sz w:val="24"/>
          <w:szCs w:val="24"/>
        </w:rPr>
      </w:pPr>
      <w:r w:rsidRPr="005C4AE5">
        <w:rPr>
          <w:rFonts w:cs="Calibri"/>
          <w:sz w:val="24"/>
          <w:szCs w:val="24"/>
        </w:rPr>
        <w:t xml:space="preserve">Školy, vybraní pedagogové, pojedou na exkurzi do škol, kde se nové metody a pomůcky používají a budou mít možnost nahlédnout na jejich funkčnost a úspešnost. </w:t>
      </w:r>
    </w:p>
    <w:p w:rsidR="00DA2B5B" w:rsidRDefault="00DA2B5B" w:rsidP="00890243">
      <w:pPr>
        <w:rPr>
          <w:rFonts w:cs="Calibri"/>
          <w:sz w:val="24"/>
          <w:szCs w:val="24"/>
        </w:rPr>
      </w:pPr>
    </w:p>
    <w:p w:rsidR="00DA2B5B" w:rsidRPr="005C4AE5" w:rsidRDefault="00DA2B5B" w:rsidP="00890243">
      <w:pPr>
        <w:rPr>
          <w:rFonts w:cs="Calibri"/>
          <w:sz w:val="24"/>
          <w:szCs w:val="24"/>
        </w:rPr>
      </w:pPr>
    </w:p>
    <w:p w:rsidR="00DA2B5B" w:rsidRPr="005C4AE5" w:rsidRDefault="00DA2B5B" w:rsidP="00890243">
      <w:pPr>
        <w:rPr>
          <w:rFonts w:cs="Calibri"/>
          <w:b/>
          <w:sz w:val="26"/>
          <w:szCs w:val="26"/>
        </w:rPr>
      </w:pPr>
      <w:r w:rsidRPr="005C4AE5">
        <w:rPr>
          <w:rFonts w:cs="Calibri"/>
          <w:b/>
          <w:sz w:val="26"/>
          <w:szCs w:val="26"/>
        </w:rPr>
        <w:t>3.2.B4 Pedagogové ZŠ/pracovníci NNO a ostatních spolupracujících organizací jsou vzděláváni v přípravě interaktivních edukačních programů pro výuku kulturního povědomí a vyjádření žáků; vzdělávání probíhá dle možností přímo v regionu.</w:t>
      </w:r>
    </w:p>
    <w:p w:rsidR="00DA2B5B" w:rsidRPr="005C4AE5" w:rsidRDefault="00DA2B5B" w:rsidP="00890243">
      <w:pPr>
        <w:rPr>
          <w:rFonts w:cs="Calibri"/>
          <w:sz w:val="24"/>
          <w:szCs w:val="24"/>
        </w:rPr>
      </w:pPr>
      <w:r w:rsidRPr="005C4AE5">
        <w:rPr>
          <w:rFonts w:cs="Calibri"/>
          <w:sz w:val="24"/>
          <w:szCs w:val="24"/>
        </w:rPr>
        <w:t xml:space="preserve">Učitelé a zájemci z neziskových organizací budou mít možnost se bezplatně zúčastnit školení v zajímavých a nových metodách v oblasti interaktivních edukačních programů. Buď pedagogové vyjedou na již vypsaný seminář/ školení a bude jim proplacena strava, ubytování a cesta, nebo se alespoň některé základní semináře budou konat v regionu a školy se na jejich výběru a obsazení navzájem domluví. </w:t>
      </w:r>
    </w:p>
    <w:p w:rsidR="00DA2B5B" w:rsidRPr="005C4AE5" w:rsidRDefault="00DA2B5B" w:rsidP="00890243">
      <w:pPr>
        <w:rPr>
          <w:rFonts w:cs="Calibri"/>
          <w:sz w:val="24"/>
          <w:szCs w:val="24"/>
        </w:rPr>
      </w:pPr>
      <w:r w:rsidRPr="005C4AE5">
        <w:rPr>
          <w:rFonts w:cs="Calibri"/>
          <w:sz w:val="24"/>
          <w:szCs w:val="24"/>
        </w:rPr>
        <w:t xml:space="preserve">Školy, vybraní pedagogové, pojedou na exkurzi do škol, kde se nové metody a pomůcky používají a budou mít možnost nahlédnout na jejich funkčnost a úspešnost. </w:t>
      </w:r>
    </w:p>
    <w:p w:rsidR="00DA2B5B" w:rsidRDefault="00DA2B5B" w:rsidP="00890243">
      <w:pPr>
        <w:rPr>
          <w:rFonts w:cs="Calibri"/>
          <w:b/>
          <w:sz w:val="24"/>
          <w:szCs w:val="24"/>
        </w:rPr>
      </w:pPr>
    </w:p>
    <w:p w:rsidR="00DA2B5B" w:rsidRDefault="00DA2B5B" w:rsidP="00890243">
      <w:pPr>
        <w:rPr>
          <w:rFonts w:cs="Calibri"/>
          <w:b/>
          <w:sz w:val="24"/>
          <w:szCs w:val="24"/>
        </w:rPr>
      </w:pPr>
    </w:p>
    <w:p w:rsidR="00DA2B5B" w:rsidRDefault="00DA2B5B" w:rsidP="00890243">
      <w:pPr>
        <w:rPr>
          <w:rFonts w:cs="Calibri"/>
          <w:b/>
          <w:sz w:val="24"/>
          <w:szCs w:val="24"/>
        </w:rPr>
      </w:pPr>
    </w:p>
    <w:p w:rsidR="00DA2B5B" w:rsidRDefault="00DA2B5B" w:rsidP="00890243">
      <w:pPr>
        <w:rPr>
          <w:rFonts w:cs="Calibri"/>
          <w:b/>
          <w:sz w:val="24"/>
          <w:szCs w:val="24"/>
        </w:rPr>
      </w:pPr>
    </w:p>
    <w:p w:rsidR="00DA2B5B" w:rsidRPr="005C4AE5" w:rsidRDefault="00DA2B5B" w:rsidP="00890243">
      <w:pPr>
        <w:rPr>
          <w:rFonts w:cs="Calibri"/>
          <w:b/>
          <w:sz w:val="24"/>
          <w:szCs w:val="24"/>
        </w:rPr>
      </w:pPr>
    </w:p>
    <w:p w:rsidR="00DA2B5B" w:rsidRPr="005C4AE5" w:rsidRDefault="00DA2B5B" w:rsidP="008E0CC4">
      <w:pPr>
        <w:pStyle w:val="NormalWeb"/>
        <w:rPr>
          <w:rFonts w:ascii="Calibri" w:hAnsi="Calibri" w:cs="Calibri"/>
          <w:b/>
          <w:color w:val="000000"/>
          <w:sz w:val="26"/>
          <w:szCs w:val="26"/>
        </w:rPr>
      </w:pPr>
      <w:r w:rsidRPr="005C4AE5">
        <w:rPr>
          <w:rFonts w:ascii="Calibri" w:hAnsi="Calibri" w:cs="Calibri"/>
          <w:b/>
          <w:sz w:val="26"/>
          <w:szCs w:val="26"/>
        </w:rPr>
        <w:t>3.2.B5 ZŠ ve spolupráci s NNO/ostatními organizacemi organizují v oblasti čtenářské gramotnosti, výuky cizích jazyků a výuky v oblasti rozvoje kulturního povědomí a vyjádření žáků a popularizačně-vzdělávací akce pro rodiče samotné či pro celé rodiny s dětmi.</w:t>
      </w:r>
    </w:p>
    <w:p w:rsidR="00DA2B5B" w:rsidRPr="005C4AE5" w:rsidRDefault="00DA2B5B">
      <w:pPr>
        <w:rPr>
          <w:rFonts w:cs="Calibri"/>
          <w:sz w:val="24"/>
          <w:szCs w:val="24"/>
        </w:rPr>
      </w:pPr>
      <w:r w:rsidRPr="005C4AE5">
        <w:rPr>
          <w:rFonts w:cs="Calibri"/>
          <w:sz w:val="24"/>
          <w:szCs w:val="24"/>
        </w:rPr>
        <w:t>Vybrané školy a ostatní organizace budou mít finance a ostatní prostředky pro organizaci popularizačně-vzdělávací akce pro rodiče samotné či pro celé rodiny s dětmi.</w:t>
      </w:r>
    </w:p>
    <w:p w:rsidR="00DA2B5B" w:rsidRDefault="00DA2B5B">
      <w:pPr>
        <w:rPr>
          <w:rFonts w:cs="Calibri"/>
          <w:sz w:val="24"/>
          <w:szCs w:val="24"/>
        </w:rPr>
      </w:pPr>
      <w:r w:rsidRPr="005C4AE5">
        <w:rPr>
          <w:rFonts w:cs="Calibri"/>
          <w:sz w:val="24"/>
          <w:szCs w:val="24"/>
        </w:rPr>
        <w:t xml:space="preserve"> Budou organizovat zábavné semináře, kavárny, opékání vuřtů, otevírání zahrady a další akce s využitím témat čtenářské gramotnosti, výuky cizích jazyků a výuky v oblasti rozvoje kulturního povědomí a vyjádření žáků. Pozvou například rodilého mluvčího, známého autora, budou pořádat autorská čtení a další.</w:t>
      </w:r>
    </w:p>
    <w:p w:rsidR="00DA2B5B" w:rsidRDefault="00DA2B5B">
      <w:pPr>
        <w:rPr>
          <w:rFonts w:cs="Calibri"/>
          <w:sz w:val="24"/>
          <w:szCs w:val="24"/>
        </w:rPr>
      </w:pPr>
    </w:p>
    <w:p w:rsidR="00DA2B5B" w:rsidRPr="005C4AE5" w:rsidRDefault="00DA2B5B">
      <w:pPr>
        <w:rPr>
          <w:rFonts w:cs="Calibri"/>
          <w:sz w:val="24"/>
          <w:szCs w:val="24"/>
        </w:rPr>
      </w:pPr>
    </w:p>
    <w:p w:rsidR="00DA2B5B" w:rsidRPr="005C4AE5" w:rsidRDefault="00DA2B5B">
      <w:pPr>
        <w:rPr>
          <w:rFonts w:cs="Calibri"/>
          <w:b/>
          <w:sz w:val="26"/>
          <w:szCs w:val="26"/>
        </w:rPr>
      </w:pPr>
      <w:r w:rsidRPr="005C4AE5">
        <w:rPr>
          <w:rFonts w:cs="Calibri"/>
          <w:b/>
          <w:sz w:val="26"/>
          <w:szCs w:val="26"/>
        </w:rPr>
        <w:t>3.2.B6 Do roku 2018/2019 absolvují učitelé náslechy, stínování, hospitace vzorových hodin v daném předmětu.</w:t>
      </w:r>
    </w:p>
    <w:p w:rsidR="00DA2B5B" w:rsidRPr="005C4AE5" w:rsidRDefault="00DA2B5B">
      <w:pPr>
        <w:rPr>
          <w:rFonts w:cs="Calibri"/>
          <w:sz w:val="24"/>
          <w:szCs w:val="24"/>
        </w:rPr>
      </w:pPr>
      <w:r w:rsidRPr="005C4AE5">
        <w:rPr>
          <w:rFonts w:cs="Calibri"/>
          <w:sz w:val="24"/>
          <w:szCs w:val="24"/>
        </w:rPr>
        <w:t>Pedagogové budou mít možnost zúčastňovat se náslechů, stínování, hospitací vzorových hodin v daném předmětu. Nejspíše by školy pro toto zastoupení pedagoga využili tzv. „sdíleného pedagoga“, který by suploval za vzdělávající se učitele.</w:t>
      </w:r>
    </w:p>
    <w:p w:rsidR="00DA2B5B" w:rsidRPr="005C4AE5" w:rsidRDefault="00DA2B5B">
      <w:pPr>
        <w:rPr>
          <w:rFonts w:cs="Calibri"/>
          <w:sz w:val="24"/>
          <w:szCs w:val="24"/>
        </w:rPr>
      </w:pPr>
      <w:r w:rsidRPr="005C4AE5">
        <w:rPr>
          <w:rFonts w:cs="Calibri"/>
          <w:sz w:val="24"/>
          <w:szCs w:val="24"/>
        </w:rPr>
        <w:t>Další možností jsou platformy a učitelská setkání. Sdílení dobré praxe. Škola nebude pedagogům bránit v dalším vzdělávání a bude je podporovat. Sdílený pedagog bude placený z projektu a bude pro více škol v okolí.</w:t>
      </w:r>
    </w:p>
    <w:p w:rsidR="00DA2B5B" w:rsidRDefault="00DA2B5B">
      <w:pPr>
        <w:rPr>
          <w:rFonts w:cs="Calibri"/>
          <w:sz w:val="24"/>
          <w:szCs w:val="24"/>
        </w:rPr>
      </w:pPr>
    </w:p>
    <w:p w:rsidR="00DA2B5B" w:rsidRPr="005C4AE5" w:rsidRDefault="00DA2B5B">
      <w:pPr>
        <w:rPr>
          <w:rFonts w:cs="Calibri"/>
          <w:sz w:val="24"/>
          <w:szCs w:val="24"/>
        </w:rPr>
      </w:pPr>
    </w:p>
    <w:p w:rsidR="00DA2B5B" w:rsidRPr="005C4AE5" w:rsidRDefault="00DA2B5B">
      <w:pPr>
        <w:rPr>
          <w:rFonts w:cs="Calibri"/>
          <w:b/>
          <w:sz w:val="26"/>
          <w:szCs w:val="26"/>
        </w:rPr>
      </w:pPr>
      <w:r w:rsidRPr="005C4AE5">
        <w:rPr>
          <w:rFonts w:cs="Calibri"/>
          <w:b/>
          <w:sz w:val="26"/>
          <w:szCs w:val="26"/>
        </w:rPr>
        <w:t>3.2.B7 Do roku 2019/2020 absolvují pedagogové ZŠ a pracovníci spolupracujících organizací vzdělávání v metodách a technikách přípravy a vedení volnočasových a mimořádných školních aktivit nad rámec výuky tak, aby nabízené volnočasové a mimořádné školní aktivity nabízely kvalitní vzdělání.</w:t>
      </w:r>
    </w:p>
    <w:p w:rsidR="00DA2B5B" w:rsidRPr="005C4AE5" w:rsidRDefault="00DA2B5B">
      <w:pPr>
        <w:rPr>
          <w:rFonts w:cs="Calibri"/>
          <w:sz w:val="24"/>
          <w:szCs w:val="24"/>
        </w:rPr>
      </w:pPr>
      <w:r w:rsidRPr="005C4AE5">
        <w:rPr>
          <w:rFonts w:cs="Calibri"/>
          <w:sz w:val="24"/>
          <w:szCs w:val="24"/>
        </w:rPr>
        <w:t xml:space="preserve">Pedagogové a ostatní pracovníci spolupracujících organizací se vzdělávají v oblastech technikách přípravy a vedení volnočasových a mimořádných školních aktivit. Pedagogové se vzdělávají jak v oblastech, které ve zdejší lokalitě chybí v nabídce mimoškolních aktivit a zároveň v oblastech kvalitního vedení mimoškolní aktivity. </w:t>
      </w:r>
    </w:p>
    <w:p w:rsidR="00DA2B5B" w:rsidRPr="005C4AE5" w:rsidRDefault="00DA2B5B">
      <w:pPr>
        <w:rPr>
          <w:rFonts w:cs="Calibri"/>
          <w:sz w:val="24"/>
          <w:szCs w:val="24"/>
        </w:rPr>
      </w:pPr>
      <w:r w:rsidRPr="005C4AE5">
        <w:rPr>
          <w:rFonts w:cs="Calibri"/>
          <w:sz w:val="24"/>
          <w:szCs w:val="24"/>
        </w:rPr>
        <w:t>Pedagogové využívají ve vzdělávání exkurzí, kurzů a náslechových hodin a školy využívají v suplování tzv. sdíleného pedagoga.</w:t>
      </w:r>
    </w:p>
    <w:p w:rsidR="00DA2B5B" w:rsidRDefault="00DA2B5B">
      <w:pPr>
        <w:rPr>
          <w:rFonts w:cs="Calibri"/>
          <w:sz w:val="24"/>
          <w:szCs w:val="24"/>
        </w:rPr>
      </w:pPr>
    </w:p>
    <w:p w:rsidR="00DA2B5B" w:rsidRPr="005C4AE5" w:rsidRDefault="00DA2B5B">
      <w:pPr>
        <w:rPr>
          <w:rFonts w:cs="Calibri"/>
          <w:sz w:val="24"/>
          <w:szCs w:val="24"/>
        </w:rPr>
      </w:pPr>
    </w:p>
    <w:p w:rsidR="00DA2B5B" w:rsidRPr="005C4AE5" w:rsidRDefault="00DA2B5B">
      <w:pPr>
        <w:rPr>
          <w:rFonts w:cs="Calibri"/>
          <w:b/>
          <w:sz w:val="26"/>
          <w:szCs w:val="26"/>
        </w:rPr>
      </w:pPr>
      <w:r w:rsidRPr="005C4AE5">
        <w:rPr>
          <w:rFonts w:cs="Calibri"/>
          <w:b/>
          <w:sz w:val="26"/>
          <w:szCs w:val="26"/>
        </w:rPr>
        <w:t>3.2.B8 Do roku 2018/2019 alespoň 1x přímo v regionu absolvují pedagogové ZŠ/pracovníci neziskových a ostatních organizací školení k přípravě žáků na celostátní soutěže v oblasti čtenářské gramotnosti, výuky cizích jazyků a kulturního povědomí a vyjádření žáků (olympiády z ČJ, Aj atd., Mladý Demosthenes apod.)</w:t>
      </w:r>
    </w:p>
    <w:p w:rsidR="00DA2B5B" w:rsidRPr="005C4AE5" w:rsidRDefault="00DA2B5B">
      <w:pPr>
        <w:rPr>
          <w:rFonts w:cs="Calibri"/>
          <w:sz w:val="24"/>
          <w:szCs w:val="24"/>
        </w:rPr>
      </w:pPr>
      <w:r w:rsidRPr="005C4AE5">
        <w:rPr>
          <w:rFonts w:cs="Calibri"/>
          <w:sz w:val="24"/>
          <w:szCs w:val="24"/>
        </w:rPr>
        <w:t>Pedagogové si vyberou kvalitní školení pro tyto účely a školy využijí v suplování za pedagogy sdíleného pedagoga. Školení by mělo být bezplatné pro pedagoga a v nedaleké dojezdové vzdálenosti.</w:t>
      </w:r>
    </w:p>
    <w:p w:rsidR="00DA2B5B" w:rsidRPr="005C4AE5" w:rsidRDefault="00DA2B5B" w:rsidP="00D30123">
      <w:pPr>
        <w:rPr>
          <w:rFonts w:cs="Calibri"/>
          <w:sz w:val="24"/>
          <w:szCs w:val="24"/>
        </w:rPr>
      </w:pPr>
    </w:p>
    <w:p w:rsidR="00DA2B5B" w:rsidRPr="005C4AE5" w:rsidRDefault="00DA2B5B" w:rsidP="00D30123">
      <w:pPr>
        <w:rPr>
          <w:rFonts w:cs="Calibri"/>
        </w:rPr>
      </w:pPr>
    </w:p>
    <w:p w:rsidR="00DA2B5B" w:rsidRPr="005C4AE5" w:rsidRDefault="00DA2B5B" w:rsidP="00D30123">
      <w:pPr>
        <w:rPr>
          <w:rFonts w:cs="Calibri"/>
          <w:b/>
          <w:sz w:val="28"/>
          <w:szCs w:val="28"/>
        </w:rPr>
      </w:pPr>
      <w:r w:rsidRPr="005C4AE5">
        <w:rPr>
          <w:rFonts w:cs="Calibri"/>
          <w:b/>
          <w:sz w:val="28"/>
          <w:szCs w:val="28"/>
        </w:rPr>
        <w:t>PRIORITA 3.2.C Základní školy spolupracují s rodiči, neziskovými a ostatními organizacemi při organizaci a realizaci aktivit na podporu čtenářské a jazykové gramotnosti a na podporu rozvoje kulturního povědomí a vyjádření žáků v rámci i nad rámec výuky i v mimoškolních a volnočasových aktivitách</w:t>
      </w:r>
    </w:p>
    <w:p w:rsidR="00DA2B5B" w:rsidRPr="005C4AE5" w:rsidRDefault="00DA2B5B" w:rsidP="00D30123">
      <w:pPr>
        <w:rPr>
          <w:rFonts w:cs="Calibri"/>
          <w:b/>
          <w:sz w:val="28"/>
          <w:szCs w:val="28"/>
        </w:rPr>
      </w:pPr>
    </w:p>
    <w:p w:rsidR="00DA2B5B" w:rsidRPr="005C4AE5" w:rsidRDefault="00DA2B5B" w:rsidP="00D30123">
      <w:pPr>
        <w:rPr>
          <w:rFonts w:cs="Calibri"/>
          <w:b/>
          <w:sz w:val="26"/>
          <w:szCs w:val="26"/>
        </w:rPr>
      </w:pPr>
      <w:r w:rsidRPr="005C4AE5">
        <w:rPr>
          <w:rFonts w:cs="Calibri"/>
          <w:b/>
          <w:sz w:val="26"/>
          <w:szCs w:val="26"/>
        </w:rPr>
        <w:t>3.2.C1 Od roku 2017/2018 budou ve školách/NNO a ostatních organizacích alespoň 2x měsíčně probíhat aktivity na podporu čtenářské gramotnosti (v rámci výuky či nad rámce výuky) (exkurze, autorská čtení, besedy se spisovateli apod.), z toho alespoň 1x za 2 měsíce půjde o aktivitu se zapojením rodičů.</w:t>
      </w:r>
    </w:p>
    <w:p w:rsidR="00DA2B5B" w:rsidRPr="005C4AE5" w:rsidRDefault="00DA2B5B" w:rsidP="00D30123">
      <w:pPr>
        <w:rPr>
          <w:rFonts w:cs="Calibri"/>
          <w:sz w:val="24"/>
          <w:szCs w:val="24"/>
        </w:rPr>
      </w:pPr>
      <w:r w:rsidRPr="005C4AE5">
        <w:rPr>
          <w:rFonts w:cs="Calibri"/>
          <w:sz w:val="24"/>
          <w:szCs w:val="24"/>
        </w:rPr>
        <w:t>Školy a ostatní organizace v rámci svých možností budou aktivní v pořádání aktivit na podporu čtenářské gramotnosti (v rámci výuky či nad rámce výuky) (exkurze, autorská čtení, besedy se spisovateli apod.).</w:t>
      </w:r>
    </w:p>
    <w:p w:rsidR="00DA2B5B" w:rsidRPr="005C4AE5" w:rsidRDefault="00DA2B5B" w:rsidP="00D30123">
      <w:pPr>
        <w:rPr>
          <w:rFonts w:cs="Calibri"/>
          <w:sz w:val="24"/>
          <w:szCs w:val="24"/>
        </w:rPr>
      </w:pPr>
      <w:r w:rsidRPr="005C4AE5">
        <w:rPr>
          <w:rFonts w:cs="Calibri"/>
          <w:sz w:val="24"/>
          <w:szCs w:val="24"/>
        </w:rPr>
        <w:t xml:space="preserve">Tyto aktivity mohou být sdílené pro více škol a ostatních organizacích.  </w:t>
      </w:r>
    </w:p>
    <w:p w:rsidR="00DA2B5B" w:rsidRPr="005C4AE5" w:rsidRDefault="00DA2B5B" w:rsidP="00D30123">
      <w:pPr>
        <w:rPr>
          <w:rFonts w:cs="Calibri"/>
          <w:sz w:val="24"/>
          <w:szCs w:val="24"/>
        </w:rPr>
      </w:pPr>
      <w:r w:rsidRPr="005C4AE5">
        <w:rPr>
          <w:rFonts w:cs="Calibri"/>
          <w:sz w:val="24"/>
          <w:szCs w:val="24"/>
        </w:rPr>
        <w:t xml:space="preserve">Školy budou finančně a materiálně zajištěné pro tyto aktivity. </w:t>
      </w:r>
    </w:p>
    <w:p w:rsidR="00DA2B5B" w:rsidRDefault="00DA2B5B" w:rsidP="00D30123">
      <w:pPr>
        <w:rPr>
          <w:rFonts w:cs="Calibri"/>
          <w:sz w:val="24"/>
          <w:szCs w:val="24"/>
        </w:rPr>
      </w:pPr>
    </w:p>
    <w:p w:rsidR="00DA2B5B" w:rsidRPr="005C4AE5" w:rsidRDefault="00DA2B5B" w:rsidP="00D30123">
      <w:pPr>
        <w:rPr>
          <w:rFonts w:cs="Calibri"/>
          <w:sz w:val="24"/>
          <w:szCs w:val="24"/>
        </w:rPr>
      </w:pPr>
    </w:p>
    <w:p w:rsidR="00DA2B5B" w:rsidRPr="005C4AE5" w:rsidRDefault="00DA2B5B" w:rsidP="00D30123">
      <w:pPr>
        <w:rPr>
          <w:rFonts w:cs="Calibri"/>
          <w:b/>
          <w:sz w:val="26"/>
          <w:szCs w:val="26"/>
        </w:rPr>
      </w:pPr>
      <w:r w:rsidRPr="005C4AE5">
        <w:rPr>
          <w:rFonts w:cs="Calibri"/>
          <w:b/>
          <w:sz w:val="26"/>
          <w:szCs w:val="26"/>
        </w:rPr>
        <w:t>3.2.C3 Od roku 2017/2018 budou ZŠ/NNO a ostatní spolupracující organizace využívat k podpoře kulturního uvědomění a vyjádření dětí programů, kulturních akcí a aktivit nabízených ostatními ZŠ/NNO a ostatními spolupracujícími organizacemi v regionu i těsném sousedství.</w:t>
      </w:r>
    </w:p>
    <w:p w:rsidR="00DA2B5B" w:rsidRPr="005C4AE5" w:rsidRDefault="00DA2B5B" w:rsidP="00D30123">
      <w:pPr>
        <w:rPr>
          <w:rFonts w:cs="Calibri"/>
          <w:sz w:val="24"/>
          <w:szCs w:val="24"/>
        </w:rPr>
      </w:pPr>
      <w:r w:rsidRPr="005C4AE5">
        <w:rPr>
          <w:rFonts w:cs="Calibri"/>
          <w:sz w:val="24"/>
          <w:szCs w:val="24"/>
        </w:rPr>
        <w:t>Školy a ostatní organizace budou spolupracovat při organizaci kulturních akcí a aktivit v regionu i těsném sousedství. Budou tvořit tematická odpoledne, kavárny, soutěže, autorská čtení a další kulturní akce.</w:t>
      </w:r>
    </w:p>
    <w:p w:rsidR="00DA2B5B" w:rsidRPr="005C4AE5" w:rsidRDefault="00DA2B5B" w:rsidP="00D30123">
      <w:pPr>
        <w:rPr>
          <w:rFonts w:cs="Calibri"/>
          <w:sz w:val="24"/>
          <w:szCs w:val="24"/>
        </w:rPr>
      </w:pPr>
    </w:p>
    <w:p w:rsidR="00DA2B5B" w:rsidRPr="005C4AE5" w:rsidRDefault="00DA2B5B" w:rsidP="00D30123">
      <w:pPr>
        <w:rPr>
          <w:rFonts w:cs="Calibri"/>
          <w:b/>
          <w:sz w:val="26"/>
          <w:szCs w:val="26"/>
        </w:rPr>
      </w:pPr>
      <w:r w:rsidRPr="005C4AE5">
        <w:rPr>
          <w:rFonts w:cs="Calibri"/>
          <w:b/>
          <w:sz w:val="26"/>
          <w:szCs w:val="26"/>
        </w:rPr>
        <w:t>3.2.C4 Do roku 2018/2019 budou ZŠ/NNO a ostatní organizace ve spolupráci s aktivními rodiči, NNO a ostatními spolupracujícími organizacemi nabízet aktivity nad rámec výuky (kroužky čtenářské gramotnosti, divadelní kroužky, recitační kroužky, kroužky výuky cizího jazyka a kroužky na podporu kulturního povědomí a vyjádření dětí).</w:t>
      </w:r>
    </w:p>
    <w:p w:rsidR="00DA2B5B" w:rsidRPr="005C4AE5" w:rsidRDefault="00DA2B5B" w:rsidP="00D30123">
      <w:pPr>
        <w:rPr>
          <w:rFonts w:cs="Calibri"/>
          <w:sz w:val="24"/>
          <w:szCs w:val="24"/>
        </w:rPr>
      </w:pPr>
      <w:r w:rsidRPr="005C4AE5">
        <w:rPr>
          <w:rFonts w:cs="Calibri"/>
          <w:sz w:val="24"/>
          <w:szCs w:val="24"/>
        </w:rPr>
        <w:t xml:space="preserve">školy a ostatní organizace budou materiálně i finančně zajištěny na vedení těchto aktivit. Zjistí si o jaké kroužky a aktivity je v regionu zájem a proškolí své pedagogy v těchto oblastech. Školení pedagogů bude pro učitele bezplatné a ideálně v malé dojezdové vzdálenosti. </w:t>
      </w:r>
    </w:p>
    <w:p w:rsidR="00DA2B5B" w:rsidRDefault="00DA2B5B" w:rsidP="00D30123">
      <w:pPr>
        <w:rPr>
          <w:rFonts w:cs="Calibri"/>
          <w:sz w:val="24"/>
          <w:szCs w:val="24"/>
        </w:rPr>
      </w:pPr>
    </w:p>
    <w:p w:rsidR="00DA2B5B" w:rsidRPr="005C4AE5" w:rsidRDefault="00DA2B5B" w:rsidP="00D30123">
      <w:pPr>
        <w:rPr>
          <w:rFonts w:cs="Calibri"/>
          <w:sz w:val="24"/>
          <w:szCs w:val="24"/>
        </w:rPr>
      </w:pPr>
    </w:p>
    <w:p w:rsidR="00DA2B5B" w:rsidRPr="005C4AE5" w:rsidRDefault="00DA2B5B" w:rsidP="00D30123">
      <w:pPr>
        <w:rPr>
          <w:rFonts w:cs="Calibri"/>
          <w:b/>
          <w:sz w:val="26"/>
          <w:szCs w:val="26"/>
        </w:rPr>
      </w:pPr>
      <w:r w:rsidRPr="005C4AE5">
        <w:rPr>
          <w:rFonts w:cs="Calibri"/>
          <w:b/>
          <w:sz w:val="26"/>
          <w:szCs w:val="26"/>
        </w:rPr>
        <w:t>Do roku 2018/2019 uskuteční alespoň jedna ZŠ ve spolupráci s regionálními NNO a ostatními organizacemi pilotní projekt zaměřený na přeshraniční spolupráci v oblasti čtenářské gramotnosti, výuky cizího jazyka a rozvoje kulturního povědomí a uvědomění si dětí (příměstský výměnný tábor, sportovní utkání apod.)</w:t>
      </w:r>
    </w:p>
    <w:p w:rsidR="00DA2B5B" w:rsidRPr="005C4AE5" w:rsidRDefault="00DA2B5B" w:rsidP="00D30123">
      <w:pPr>
        <w:rPr>
          <w:rFonts w:cs="Calibri"/>
          <w:sz w:val="24"/>
          <w:szCs w:val="24"/>
        </w:rPr>
      </w:pPr>
      <w:r w:rsidRPr="005C4AE5">
        <w:rPr>
          <w:rFonts w:cs="Calibri"/>
          <w:sz w:val="24"/>
          <w:szCs w:val="24"/>
        </w:rPr>
        <w:t>Vybrané školy své zkušenosti poté předají dalším školám a organizacím a zasvětí je do organizačních problémů, které mohou nastat. Školy na tyto akce budou materiálně i finančně zajištěny. Za pedagoga mohou využít tzv. sdíleného pedagoga na suplování.</w:t>
      </w:r>
    </w:p>
    <w:p w:rsidR="00DA2B5B" w:rsidRDefault="00DA2B5B" w:rsidP="00D30123">
      <w:pPr>
        <w:rPr>
          <w:rFonts w:cs="Calibri"/>
          <w:sz w:val="24"/>
          <w:szCs w:val="24"/>
        </w:rPr>
      </w:pPr>
    </w:p>
    <w:p w:rsidR="00DA2B5B" w:rsidRPr="005C4AE5" w:rsidRDefault="00DA2B5B" w:rsidP="00D30123">
      <w:pPr>
        <w:rPr>
          <w:rFonts w:cs="Calibri"/>
          <w:sz w:val="24"/>
          <w:szCs w:val="24"/>
        </w:rPr>
      </w:pPr>
    </w:p>
    <w:p w:rsidR="00DA2B5B" w:rsidRPr="005C4AE5" w:rsidRDefault="00DA2B5B" w:rsidP="00D30123">
      <w:pPr>
        <w:rPr>
          <w:rFonts w:cs="Calibri"/>
          <w:b/>
          <w:sz w:val="26"/>
          <w:szCs w:val="26"/>
        </w:rPr>
      </w:pPr>
      <w:r w:rsidRPr="005C4AE5">
        <w:rPr>
          <w:rFonts w:cs="Calibri"/>
          <w:b/>
          <w:sz w:val="26"/>
          <w:szCs w:val="26"/>
        </w:rPr>
        <w:t>3.2.C6 Do roku 2018/2019 uskuteční alespoň jedna ZŠ ve spolupráci se ZUŠ Podbořany a s regionálními NNO a ostatními organizacemi pilotní projekt zaměřený na rozvoj kulturního povědomí a vyjádření dětí.</w:t>
      </w:r>
    </w:p>
    <w:p w:rsidR="00DA2B5B" w:rsidRPr="005C4AE5" w:rsidRDefault="00DA2B5B" w:rsidP="00D30123">
      <w:pPr>
        <w:rPr>
          <w:rFonts w:cs="Calibri"/>
          <w:sz w:val="24"/>
          <w:szCs w:val="24"/>
        </w:rPr>
      </w:pPr>
      <w:r w:rsidRPr="005C4AE5">
        <w:rPr>
          <w:rFonts w:cs="Calibri"/>
          <w:sz w:val="24"/>
          <w:szCs w:val="24"/>
        </w:rPr>
        <w:t>Vybraná škola si sama určí, v jakém směru tento projekt povede a poté předá své zkušenosti ostatním školám a organizacím.  Škola bude na tento projekt materiálně i finančně zajištěna.</w:t>
      </w:r>
    </w:p>
    <w:p w:rsidR="00DA2B5B" w:rsidRDefault="00DA2B5B" w:rsidP="00D30123">
      <w:pPr>
        <w:rPr>
          <w:rFonts w:cs="Calibri"/>
          <w:sz w:val="24"/>
          <w:szCs w:val="24"/>
        </w:rPr>
      </w:pPr>
    </w:p>
    <w:p w:rsidR="00DA2B5B" w:rsidRPr="005C4AE5" w:rsidRDefault="00DA2B5B" w:rsidP="00D30123">
      <w:pPr>
        <w:rPr>
          <w:rFonts w:cs="Calibri"/>
          <w:sz w:val="24"/>
          <w:szCs w:val="24"/>
        </w:rPr>
      </w:pPr>
    </w:p>
    <w:p w:rsidR="00DA2B5B" w:rsidRPr="005C4AE5" w:rsidRDefault="00DA2B5B" w:rsidP="00D30123">
      <w:pPr>
        <w:rPr>
          <w:rFonts w:cs="Calibri"/>
          <w:b/>
          <w:sz w:val="26"/>
          <w:szCs w:val="26"/>
        </w:rPr>
      </w:pPr>
      <w:r w:rsidRPr="005C4AE5">
        <w:rPr>
          <w:rFonts w:cs="Calibri"/>
          <w:b/>
          <w:sz w:val="26"/>
          <w:szCs w:val="26"/>
        </w:rPr>
        <w:t>3.2.C7 Do roku 2018/2019 budou na všech školách v regionu probíhat čtenářské dílny.</w:t>
      </w:r>
    </w:p>
    <w:p w:rsidR="00DA2B5B" w:rsidRPr="005C4AE5" w:rsidRDefault="00DA2B5B" w:rsidP="00D30123">
      <w:pPr>
        <w:rPr>
          <w:rFonts w:cs="Calibri"/>
          <w:sz w:val="24"/>
          <w:szCs w:val="24"/>
        </w:rPr>
      </w:pPr>
      <w:r w:rsidRPr="005C4AE5">
        <w:rPr>
          <w:rFonts w:cs="Calibri"/>
          <w:sz w:val="24"/>
          <w:szCs w:val="24"/>
        </w:rPr>
        <w:t>Školy, pokud budou mít zájem, vyšlou své pedagogy do škol, kde tyto dílny fungují a převezmou si tak základní znalosti a přejmou zkušenosti od zkušenějších pedagogů. Po určitém období si školy udělají zpětnou vazbu, zda jsou u nich tyto dílny funkční.</w:t>
      </w:r>
    </w:p>
    <w:p w:rsidR="00DA2B5B" w:rsidRDefault="00DA2B5B" w:rsidP="00D30123">
      <w:pPr>
        <w:rPr>
          <w:rFonts w:cs="Calibri"/>
          <w:sz w:val="24"/>
          <w:szCs w:val="24"/>
        </w:rPr>
      </w:pPr>
    </w:p>
    <w:p w:rsidR="00DA2B5B" w:rsidRPr="005C4AE5" w:rsidRDefault="00DA2B5B" w:rsidP="00D30123">
      <w:pPr>
        <w:rPr>
          <w:rFonts w:cs="Calibri"/>
          <w:sz w:val="24"/>
          <w:szCs w:val="24"/>
        </w:rPr>
      </w:pPr>
    </w:p>
    <w:p w:rsidR="00DA2B5B" w:rsidRPr="005C4AE5" w:rsidRDefault="00DA2B5B" w:rsidP="00D30123">
      <w:pPr>
        <w:rPr>
          <w:rFonts w:cs="Calibri"/>
          <w:b/>
          <w:sz w:val="26"/>
          <w:szCs w:val="26"/>
        </w:rPr>
      </w:pPr>
      <w:r w:rsidRPr="005C4AE5">
        <w:rPr>
          <w:rFonts w:cs="Calibri"/>
          <w:b/>
          <w:sz w:val="26"/>
          <w:szCs w:val="26"/>
        </w:rPr>
        <w:t>3.2.C8 Do roku 2018/2019 zrealizují alespoň některé ZŠ ve spolupráci s NNO/ostatními organizacemi exkurzi, výměnný pobyt či hospitaci ve škole, která žákům umožňuje věnovat se některým velmi netradičním způsobům zvyšování čtenářské a jazykové gramotnosti a kulturního povědomí a vyjádření (školní rozhlas, televize …)</w:t>
      </w:r>
    </w:p>
    <w:p w:rsidR="00DA2B5B" w:rsidRPr="005C4AE5" w:rsidRDefault="00DA2B5B" w:rsidP="00D30123">
      <w:pPr>
        <w:rPr>
          <w:rFonts w:cs="Calibri"/>
          <w:sz w:val="24"/>
          <w:szCs w:val="24"/>
        </w:rPr>
      </w:pPr>
      <w:r w:rsidRPr="005C4AE5">
        <w:rPr>
          <w:rFonts w:cs="Calibri"/>
          <w:sz w:val="24"/>
          <w:szCs w:val="24"/>
        </w:rPr>
        <w:t xml:space="preserve">Školy vyšlou své pedagogy na exkurzi tam, kde tyto aktivity dobře fungují. Samozřejmostí je také exkurze s dětmi např. do televize, radia či jiných potřebných míst, která dětem předají informace zážitkovým způsobem. </w:t>
      </w:r>
    </w:p>
    <w:p w:rsidR="00DA2B5B" w:rsidRPr="005C4AE5" w:rsidRDefault="00DA2B5B" w:rsidP="00D30123">
      <w:pPr>
        <w:rPr>
          <w:rFonts w:cs="Calibri"/>
          <w:sz w:val="24"/>
          <w:szCs w:val="24"/>
        </w:rPr>
      </w:pPr>
      <w:r w:rsidRPr="005C4AE5">
        <w:rPr>
          <w:rFonts w:cs="Calibri"/>
          <w:sz w:val="24"/>
          <w:szCs w:val="24"/>
        </w:rPr>
        <w:t>Škola na tyto akce bude materiálně i finančně zajištěna. Zjistí si o jakou akci mají děti zájem a dle toho bude program realizovat.</w:t>
      </w:r>
    </w:p>
    <w:p w:rsidR="00DA2B5B" w:rsidRDefault="00DA2B5B" w:rsidP="00D30123">
      <w:pPr>
        <w:rPr>
          <w:rFonts w:cs="Calibri"/>
          <w:sz w:val="24"/>
          <w:szCs w:val="24"/>
        </w:rPr>
      </w:pPr>
    </w:p>
    <w:p w:rsidR="00DA2B5B" w:rsidRPr="005C4AE5" w:rsidRDefault="00DA2B5B" w:rsidP="00D30123">
      <w:pPr>
        <w:rPr>
          <w:rFonts w:cs="Calibri"/>
          <w:sz w:val="24"/>
          <w:szCs w:val="24"/>
        </w:rPr>
      </w:pPr>
    </w:p>
    <w:p w:rsidR="00DA2B5B" w:rsidRPr="005C4AE5" w:rsidRDefault="00DA2B5B" w:rsidP="00D30123">
      <w:pPr>
        <w:rPr>
          <w:rFonts w:cs="Calibri"/>
          <w:b/>
          <w:sz w:val="26"/>
          <w:szCs w:val="26"/>
        </w:rPr>
      </w:pPr>
      <w:r w:rsidRPr="005C4AE5">
        <w:rPr>
          <w:rFonts w:cs="Calibri"/>
          <w:b/>
          <w:sz w:val="26"/>
          <w:szCs w:val="26"/>
        </w:rPr>
        <w:t>3.2.C9 Do roku 2018/2019 se ZŠ budou účastnit celostátních soutěží na podporu čtenářské a jazykové gramotnosti a na podporu rozvoje kulturního povědomí a vyjádření žáků (olympiády, Mladý Demosthenes apod.)</w:t>
      </w:r>
    </w:p>
    <w:p w:rsidR="00DA2B5B" w:rsidRPr="005C4AE5" w:rsidRDefault="00DA2B5B" w:rsidP="004002D3">
      <w:pPr>
        <w:rPr>
          <w:rFonts w:cs="Calibri"/>
          <w:sz w:val="24"/>
          <w:szCs w:val="24"/>
        </w:rPr>
      </w:pPr>
      <w:r w:rsidRPr="005C4AE5">
        <w:rPr>
          <w:rFonts w:cs="Calibri"/>
          <w:sz w:val="24"/>
          <w:szCs w:val="24"/>
        </w:rPr>
        <w:t>Školy budou mít do té doby dostatečně proškolené pedagogy v této oblasti, a budou podporovat zájem žáků v těchto problematikách. Své úspěchy budou předávat dál ostatním pedagogům a žákům pomocí platformy pro sdílení zkušeností, nebo pomocí „čtenářského odpoledne“.</w:t>
      </w:r>
    </w:p>
    <w:p w:rsidR="00DA2B5B" w:rsidRDefault="00DA2B5B" w:rsidP="004002D3">
      <w:pPr>
        <w:rPr>
          <w:rFonts w:cs="Calibri"/>
          <w:sz w:val="24"/>
          <w:szCs w:val="24"/>
        </w:rPr>
      </w:pPr>
    </w:p>
    <w:p w:rsidR="00DA2B5B" w:rsidRPr="005C4AE5" w:rsidRDefault="00DA2B5B" w:rsidP="004002D3">
      <w:pPr>
        <w:rPr>
          <w:rFonts w:cs="Calibri"/>
          <w:sz w:val="24"/>
          <w:szCs w:val="24"/>
        </w:rPr>
      </w:pPr>
    </w:p>
    <w:p w:rsidR="00DA2B5B" w:rsidRPr="005C4AE5" w:rsidRDefault="00DA2B5B" w:rsidP="004002D3">
      <w:pPr>
        <w:rPr>
          <w:rFonts w:cs="Calibri"/>
          <w:b/>
          <w:sz w:val="26"/>
          <w:szCs w:val="26"/>
        </w:rPr>
      </w:pPr>
      <w:r w:rsidRPr="005C4AE5">
        <w:rPr>
          <w:rFonts w:cs="Calibri"/>
          <w:b/>
          <w:sz w:val="26"/>
          <w:szCs w:val="26"/>
        </w:rPr>
        <w:t>3.2.C10 Do roku 2018/2019 budou žáci 3. – 5. tř. 1. st. a žáci 2. st. ZŠ vypracovávat ročníkové práce v oblasti čtenářské gramotnosti, jazykové gramotnosti a kulturního povědomí a vyjádření žáků.</w:t>
      </w:r>
    </w:p>
    <w:p w:rsidR="00DA2B5B" w:rsidRPr="005C4AE5" w:rsidRDefault="00DA2B5B" w:rsidP="004002D3">
      <w:pPr>
        <w:rPr>
          <w:rFonts w:cs="Calibri"/>
          <w:b/>
          <w:sz w:val="24"/>
          <w:szCs w:val="24"/>
        </w:rPr>
      </w:pPr>
    </w:p>
    <w:p w:rsidR="00DA2B5B" w:rsidRPr="005C4AE5" w:rsidRDefault="00DA2B5B" w:rsidP="005C4AE5">
      <w:pPr>
        <w:rPr>
          <w:rFonts w:cs="Calibri"/>
          <w:sz w:val="24"/>
          <w:szCs w:val="24"/>
        </w:rPr>
      </w:pPr>
      <w:r w:rsidRPr="005C4AE5">
        <w:rPr>
          <w:rFonts w:cs="Calibri"/>
          <w:sz w:val="24"/>
          <w:szCs w:val="24"/>
        </w:rPr>
        <w:t xml:space="preserve">Tyto ročníkové práce nebudou zejména na prvním stupni příliš náročné. Jde spíše o upoutání zájmu dětí o tuto problematiku. Tedy aby se věnovali tomu, co se jim líbí v těchto oblastech. Mohou být vypracované formou referátu, Ppt prezentace, kresby apod. </w:t>
      </w:r>
    </w:p>
    <w:p w:rsidR="00DA2B5B" w:rsidRPr="005C4AE5" w:rsidRDefault="00DA2B5B" w:rsidP="005C4AE5">
      <w:pPr>
        <w:rPr>
          <w:rFonts w:cs="Calibri"/>
          <w:sz w:val="24"/>
          <w:szCs w:val="24"/>
        </w:rPr>
      </w:pPr>
      <w:r w:rsidRPr="005C4AE5">
        <w:rPr>
          <w:rFonts w:cs="Calibri"/>
          <w:sz w:val="24"/>
          <w:szCs w:val="24"/>
        </w:rPr>
        <w:t>Na druhém stupni už by měly mít svůj předpis a formu. Pro žáky by mělo být téma ale stále volitelné a učitelé by jim měli být nápomocni. Není to tedy „navíc domácí úkol“, ale spolupráce žáka, učitele a rodiče. Na konečné fázi by mělo být poznat, zda pracoval žák úspěšně, tedy něco nového pro sebe objevil, anebo pouze kopíroval něčí znalosti. Opět se nemá věnovat ročníkové práci na vědecké úrovni, nýbrž na své, a tak si ji posunout o stupeň výše.</w:t>
      </w:r>
    </w:p>
    <w:p w:rsidR="00DA2B5B" w:rsidRPr="005C4AE5" w:rsidRDefault="00DA2B5B" w:rsidP="005C4AE5">
      <w:pPr>
        <w:rPr>
          <w:rFonts w:cs="Calibri"/>
          <w:sz w:val="24"/>
          <w:szCs w:val="24"/>
        </w:rPr>
      </w:pPr>
    </w:p>
    <w:p w:rsidR="00DA2B5B" w:rsidRPr="005C4AE5" w:rsidRDefault="00DA2B5B" w:rsidP="005C4AE5">
      <w:pPr>
        <w:rPr>
          <w:rFonts w:cs="Calibri"/>
          <w:b/>
          <w:sz w:val="24"/>
          <w:szCs w:val="24"/>
        </w:rPr>
      </w:pPr>
      <w:r w:rsidRPr="005C4AE5">
        <w:rPr>
          <w:rFonts w:cs="Calibri"/>
          <w:sz w:val="24"/>
          <w:szCs w:val="24"/>
        </w:rPr>
        <w:t>Pro učitele by může být výsledné hodnocení směrodatné k celoroční práci, ale také nemusí. Je to velice individuální. Škola by měla tyto práce žákům uchovávat a darovat jim je například při slavnostním předáním vysvědčení v posledním ročníku.</w:t>
      </w:r>
    </w:p>
    <w:p w:rsidR="00DA2B5B" w:rsidRPr="005C4AE5" w:rsidRDefault="00DA2B5B" w:rsidP="00D30123">
      <w:pPr>
        <w:rPr>
          <w:rFonts w:cs="Calibri"/>
          <w:b/>
        </w:rPr>
      </w:pPr>
    </w:p>
    <w:p w:rsidR="00DA2B5B" w:rsidRPr="005C4AE5" w:rsidRDefault="00DA2B5B" w:rsidP="00D30123">
      <w:pPr>
        <w:rPr>
          <w:rFonts w:cs="Calibri"/>
        </w:rPr>
      </w:pPr>
      <w:bookmarkStart w:id="0" w:name="_GoBack"/>
      <w:bookmarkEnd w:id="0"/>
    </w:p>
    <w:sectPr w:rsidR="00DA2B5B" w:rsidRPr="005C4AE5" w:rsidSect="00CB45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5B" w:rsidRDefault="00DA2B5B" w:rsidP="00D30123">
      <w:pPr>
        <w:spacing w:after="0" w:line="240" w:lineRule="auto"/>
      </w:pPr>
      <w:r>
        <w:separator/>
      </w:r>
    </w:p>
  </w:endnote>
  <w:endnote w:type="continuationSeparator" w:id="0">
    <w:p w:rsidR="00DA2B5B" w:rsidRDefault="00DA2B5B" w:rsidP="00D30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5B" w:rsidRDefault="00DA2B5B" w:rsidP="00D30123">
      <w:pPr>
        <w:spacing w:after="0" w:line="240" w:lineRule="auto"/>
      </w:pPr>
      <w:r>
        <w:separator/>
      </w:r>
    </w:p>
  </w:footnote>
  <w:footnote w:type="continuationSeparator" w:id="0">
    <w:p w:rsidR="00DA2B5B" w:rsidRDefault="00DA2B5B" w:rsidP="00D301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480"/>
    <w:rsid w:val="00033A63"/>
    <w:rsid w:val="000A1CB9"/>
    <w:rsid w:val="001868FE"/>
    <w:rsid w:val="00254729"/>
    <w:rsid w:val="003948BA"/>
    <w:rsid w:val="003A2178"/>
    <w:rsid w:val="004002D3"/>
    <w:rsid w:val="00457B63"/>
    <w:rsid w:val="004D488E"/>
    <w:rsid w:val="00554480"/>
    <w:rsid w:val="00572A3A"/>
    <w:rsid w:val="005C4AE5"/>
    <w:rsid w:val="005D5671"/>
    <w:rsid w:val="00647B70"/>
    <w:rsid w:val="0067109D"/>
    <w:rsid w:val="007B3303"/>
    <w:rsid w:val="00890243"/>
    <w:rsid w:val="008D1B0C"/>
    <w:rsid w:val="008E0CC4"/>
    <w:rsid w:val="00B71453"/>
    <w:rsid w:val="00B92CEC"/>
    <w:rsid w:val="00C153F9"/>
    <w:rsid w:val="00CB458B"/>
    <w:rsid w:val="00D30123"/>
    <w:rsid w:val="00D85D3F"/>
    <w:rsid w:val="00DA2B5B"/>
    <w:rsid w:val="00DB6741"/>
    <w:rsid w:val="00DD5EEF"/>
    <w:rsid w:val="00E57FF3"/>
    <w:rsid w:val="00F54FD6"/>
    <w:rsid w:val="00F83D0E"/>
    <w:rsid w:val="00FD69D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8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D5EEF"/>
    <w:pPr>
      <w:spacing w:before="100" w:beforeAutospacing="1" w:after="100" w:afterAutospacing="1" w:line="240" w:lineRule="auto"/>
    </w:pPr>
    <w:rPr>
      <w:rFonts w:ascii="Times New Roman" w:eastAsia="Times New Roman" w:hAnsi="Times New Roman"/>
      <w:sz w:val="24"/>
      <w:szCs w:val="24"/>
      <w:lang w:eastAsia="cs-CZ"/>
    </w:rPr>
  </w:style>
  <w:style w:type="paragraph" w:styleId="Header">
    <w:name w:val="header"/>
    <w:basedOn w:val="Normal"/>
    <w:link w:val="HeaderChar"/>
    <w:uiPriority w:val="99"/>
    <w:rsid w:val="00D3012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30123"/>
    <w:rPr>
      <w:rFonts w:cs="Times New Roman"/>
    </w:rPr>
  </w:style>
  <w:style w:type="paragraph" w:styleId="Footer">
    <w:name w:val="footer"/>
    <w:basedOn w:val="Normal"/>
    <w:link w:val="FooterChar"/>
    <w:uiPriority w:val="99"/>
    <w:rsid w:val="00D3012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30123"/>
    <w:rPr>
      <w:rFonts w:cs="Times New Roman"/>
    </w:rPr>
  </w:style>
</w:styles>
</file>

<file path=word/webSettings.xml><?xml version="1.0" encoding="utf-8"?>
<w:webSettings xmlns:r="http://schemas.openxmlformats.org/officeDocument/2006/relationships" xmlns:w="http://schemas.openxmlformats.org/wordprocessingml/2006/main">
  <w:divs>
    <w:div w:id="1775399309">
      <w:marLeft w:val="0"/>
      <w:marRight w:val="0"/>
      <w:marTop w:val="0"/>
      <w:marBottom w:val="0"/>
      <w:divBdr>
        <w:top w:val="none" w:sz="0" w:space="0" w:color="auto"/>
        <w:left w:val="none" w:sz="0" w:space="0" w:color="auto"/>
        <w:bottom w:val="none" w:sz="0" w:space="0" w:color="auto"/>
        <w:right w:val="none" w:sz="0" w:space="0" w:color="auto"/>
      </w:divBdr>
    </w:div>
    <w:div w:id="1775399310">
      <w:marLeft w:val="0"/>
      <w:marRight w:val="0"/>
      <w:marTop w:val="0"/>
      <w:marBottom w:val="0"/>
      <w:divBdr>
        <w:top w:val="none" w:sz="0" w:space="0" w:color="auto"/>
        <w:left w:val="none" w:sz="0" w:space="0" w:color="auto"/>
        <w:bottom w:val="none" w:sz="0" w:space="0" w:color="auto"/>
        <w:right w:val="none" w:sz="0" w:space="0" w:color="auto"/>
      </w:divBdr>
    </w:div>
    <w:div w:id="1775399311">
      <w:marLeft w:val="0"/>
      <w:marRight w:val="0"/>
      <w:marTop w:val="0"/>
      <w:marBottom w:val="0"/>
      <w:divBdr>
        <w:top w:val="none" w:sz="0" w:space="0" w:color="auto"/>
        <w:left w:val="none" w:sz="0" w:space="0" w:color="auto"/>
        <w:bottom w:val="none" w:sz="0" w:space="0" w:color="auto"/>
        <w:right w:val="none" w:sz="0" w:space="0" w:color="auto"/>
      </w:divBdr>
    </w:div>
    <w:div w:id="1775399312">
      <w:marLeft w:val="0"/>
      <w:marRight w:val="0"/>
      <w:marTop w:val="0"/>
      <w:marBottom w:val="0"/>
      <w:divBdr>
        <w:top w:val="none" w:sz="0" w:space="0" w:color="auto"/>
        <w:left w:val="none" w:sz="0" w:space="0" w:color="auto"/>
        <w:bottom w:val="none" w:sz="0" w:space="0" w:color="auto"/>
        <w:right w:val="none" w:sz="0" w:space="0" w:color="auto"/>
      </w:divBdr>
    </w:div>
    <w:div w:id="1775399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2452</Words>
  <Characters>14467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ČTENÁŘSKÁ GRAMOTNOST, ROZVOJ KOMPETENCÍ PRO AKTIVNÍ POUŽÍVÁNÍ CIZÍHO JAZYKA, ROZVOJ KULTURNÍHO POVĚDOMÍ A VYJÁDŘENÍ DĚTÍ</dc:title>
  <dc:subject/>
  <dc:creator>Kudrnáčci</dc:creator>
  <cp:keywords/>
  <dc:description/>
  <cp:lastModifiedBy>Lněníčkovic</cp:lastModifiedBy>
  <cp:revision>2</cp:revision>
  <dcterms:created xsi:type="dcterms:W3CDTF">2017-09-27T08:34:00Z</dcterms:created>
  <dcterms:modified xsi:type="dcterms:W3CDTF">2017-09-27T08:34:00Z</dcterms:modified>
</cp:coreProperties>
</file>